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BDB5" w14:textId="77777777" w:rsidR="000051AA" w:rsidRDefault="000051AA" w:rsidP="000051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Ульяновская межрайонная природоохранная прокуратура разъясняет.</w:t>
      </w:r>
    </w:p>
    <w:p w14:paraId="6FF113A1" w14:textId="77777777" w:rsidR="000051AA" w:rsidRPr="000051AA" w:rsidRDefault="000051AA" w:rsidP="000051AA">
      <w:pPr>
        <w:jc w:val="both"/>
        <w:rPr>
          <w:rFonts w:ascii="Times New Roman" w:hAnsi="Times New Roman" w:cs="Times New Roman"/>
          <w:sz w:val="28"/>
          <w:szCs w:val="28"/>
        </w:rPr>
      </w:pPr>
      <w:r w:rsidRPr="000051AA">
        <w:rPr>
          <w:rFonts w:ascii="Times New Roman" w:hAnsi="Times New Roman" w:cs="Times New Roman"/>
          <w:sz w:val="28"/>
          <w:szCs w:val="28"/>
        </w:rPr>
        <w:t xml:space="preserve">Согласно ч. 2 ст. 52.3 Водного кодекса Российской Федерации </w:t>
      </w:r>
      <w:r w:rsidRPr="000051AA">
        <w:rPr>
          <w:rFonts w:ascii="Times New Roman" w:hAnsi="Times New Roman" w:cs="Times New Roman"/>
          <w:sz w:val="28"/>
          <w:szCs w:val="28"/>
        </w:rPr>
        <w:br/>
        <w:t xml:space="preserve">по решению органа местного самоуправления городского или сельского поселения донный грунт может быть использован для обеспечения муниципальных нужд или в интересах физического лица, юридического лица, осуществляющих проведение дноуглубительных и других работ, связанных </w:t>
      </w:r>
      <w:r w:rsidRPr="000051AA">
        <w:rPr>
          <w:rFonts w:ascii="Times New Roman" w:hAnsi="Times New Roman" w:cs="Times New Roman"/>
          <w:sz w:val="28"/>
          <w:szCs w:val="28"/>
        </w:rPr>
        <w:br/>
        <w:t xml:space="preserve">с изменением дна и берегов водных объектов, при условии, что донный грунт не содержит твердых полезных ископаемых, не относящихся </w:t>
      </w:r>
      <w:r w:rsidRPr="000051AA">
        <w:rPr>
          <w:rFonts w:ascii="Times New Roman" w:hAnsi="Times New Roman" w:cs="Times New Roman"/>
          <w:sz w:val="28"/>
          <w:szCs w:val="28"/>
        </w:rPr>
        <w:br/>
        <w:t>к общераспространенным полезным ископаемым.</w:t>
      </w:r>
    </w:p>
    <w:p w14:paraId="0E8AF03E" w14:textId="77777777" w:rsidR="000051AA" w:rsidRPr="000051AA" w:rsidRDefault="000051AA" w:rsidP="000051AA">
      <w:pPr>
        <w:jc w:val="both"/>
        <w:rPr>
          <w:rFonts w:ascii="Times New Roman" w:hAnsi="Times New Roman" w:cs="Times New Roman"/>
          <w:sz w:val="28"/>
          <w:szCs w:val="28"/>
        </w:rPr>
      </w:pPr>
      <w:r w:rsidRPr="000051AA">
        <w:rPr>
          <w:rFonts w:ascii="Times New Roman" w:hAnsi="Times New Roman" w:cs="Times New Roman"/>
          <w:sz w:val="28"/>
          <w:szCs w:val="28"/>
        </w:rPr>
        <w:t xml:space="preserve">Согласно ч. 1 ст. 6 Федерального закона от 27.07.2010 № 210-ФЗ </w:t>
      </w:r>
      <w:r w:rsidRPr="000051AA">
        <w:rPr>
          <w:rFonts w:ascii="Times New Roman" w:hAnsi="Times New Roman" w:cs="Times New Roman"/>
          <w:sz w:val="28"/>
          <w:szCs w:val="28"/>
        </w:rPr>
        <w:br/>
        <w:t>«Об организации предоставления государственных и муниципальных услуг» органы, предоставляющие муниципальные услуги, обязаны предоставлять муниципальные услуги в соответствии с административными регламентами.</w:t>
      </w:r>
    </w:p>
    <w:p w14:paraId="7207E03F" w14:textId="77777777" w:rsidR="000051AA" w:rsidRDefault="000051AA" w:rsidP="000051A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332CC38" w14:textId="77777777" w:rsidR="000051AA" w:rsidRPr="00F1232E" w:rsidRDefault="000051AA" w:rsidP="000051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9846C5" w14:textId="77777777" w:rsidR="00050CD1" w:rsidRDefault="00050CD1"/>
    <w:sectPr w:rsidR="0005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9F"/>
    <w:rsid w:val="000051AA"/>
    <w:rsid w:val="00050CD1"/>
    <w:rsid w:val="00D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6A8B7-5104-4A4C-B119-3589006F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51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Рыбников Александр Александрович</dc:creator>
  <cp:keywords/>
  <dc:description/>
  <cp:lastModifiedBy>Рыбников Александр Александрович</cp:lastModifiedBy>
  <cp:revision>2</cp:revision>
  <dcterms:created xsi:type="dcterms:W3CDTF">2025-07-01T07:37:00Z</dcterms:created>
  <dcterms:modified xsi:type="dcterms:W3CDTF">2025-07-01T07:38:00Z</dcterms:modified>
</cp:coreProperties>
</file>